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FB041" w14:textId="77777777" w:rsidR="005C73EF" w:rsidRDefault="005C73EF" w:rsidP="005C73EF"/>
    <w:p w14:paraId="6E299A42" w14:textId="77777777" w:rsidR="005C73EF" w:rsidRDefault="00257734" w:rsidP="005C73EF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EFABC3" wp14:editId="62FDC987">
                <wp:simplePos x="0" y="0"/>
                <wp:positionH relativeFrom="column">
                  <wp:posOffset>-271145</wp:posOffset>
                </wp:positionH>
                <wp:positionV relativeFrom="paragraph">
                  <wp:posOffset>195580</wp:posOffset>
                </wp:positionV>
                <wp:extent cx="6316980" cy="304800"/>
                <wp:effectExtent l="0" t="0" r="26670" b="19050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304800"/>
                        </a:xfrm>
                        <a:prstGeom prst="rect">
                          <a:avLst/>
                        </a:prstGeom>
                        <a:solidFill>
                          <a:srgbClr val="E5004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EC5A8" w14:textId="6FD85AA7" w:rsidR="00257734" w:rsidRPr="00257734" w:rsidRDefault="00AD75E3" w:rsidP="0025773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Information</w:t>
                            </w:r>
                            <w:r w:rsidR="00597F32" w:rsidRPr="00597F3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gemäß §</w:t>
                            </w:r>
                            <w:r w:rsidR="00383235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7F32" w:rsidRPr="00597F32">
                              <w:rPr>
                                <w:rFonts w:ascii="Verdana" w:hAnsi="Verdan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 Absatz 4 Elektrogesetz</w:t>
                            </w:r>
                          </w:p>
                          <w:p w14:paraId="42D17B19" w14:textId="77777777" w:rsidR="00257734" w:rsidRDefault="00257734" w:rsidP="002577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EFABC3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21.35pt;margin-top:15.4pt;width:497.4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" fillcolor="#e50041">
                <v:textbox>
                  <w:txbxContent>
                    <w:p w14:paraId="045EC5A8" w14:textId="6FD85AA7" w:rsidR="00257734" w:rsidRPr="00257734" w:rsidRDefault="00AD75E3" w:rsidP="00257734">
                      <w:pPr>
                        <w:jc w:val="center"/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Information</w:t>
                      </w:r>
                      <w:r w:rsidR="00597F32" w:rsidRPr="00597F32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gemäß §</w:t>
                      </w:r>
                      <w:r w:rsidR="00383235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597F32" w:rsidRPr="00597F32">
                        <w:rPr>
                          <w:rFonts w:ascii="Verdana" w:hAnsi="Verdana"/>
                          <w:b/>
                          <w:color w:val="FFFFFF" w:themeColor="background1"/>
                          <w:sz w:val="24"/>
                          <w:szCs w:val="24"/>
                        </w:rPr>
                        <w:t>4 Absatz 4 Elektrogesetz</w:t>
                      </w:r>
                    </w:p>
                    <w:p w14:paraId="42D17B19" w14:textId="77777777" w:rsidR="00257734" w:rsidRDefault="00257734" w:rsidP="00257734"/>
                  </w:txbxContent>
                </v:textbox>
              </v:shape>
            </w:pict>
          </mc:Fallback>
        </mc:AlternateContent>
      </w:r>
    </w:p>
    <w:p w14:paraId="4D0FBE5A" w14:textId="77777777" w:rsidR="005C73EF" w:rsidRDefault="005C73EF" w:rsidP="005C73EF"/>
    <w:p w14:paraId="70065D95" w14:textId="77777777" w:rsidR="005C73EF" w:rsidRDefault="005C73EF" w:rsidP="005C73EF"/>
    <w:p w14:paraId="3F4103A2" w14:textId="77777777" w:rsidR="00597F32" w:rsidRPr="00383235" w:rsidRDefault="007E0276" w:rsidP="005C73EF">
      <w:pPr>
        <w:rPr>
          <w:rFonts w:ascii="Verdana" w:hAnsi="Verdana"/>
          <w:b/>
          <w:sz w:val="20"/>
          <w:szCs w:val="20"/>
          <w:u w:val="single"/>
        </w:rPr>
      </w:pPr>
      <w:r w:rsidRPr="00383235">
        <w:rPr>
          <w:rFonts w:ascii="Verdana" w:hAnsi="Verdana"/>
          <w:b/>
          <w:sz w:val="20"/>
          <w:szCs w:val="20"/>
          <w:u w:val="single"/>
        </w:rPr>
        <w:t>Folgende Batterien bzw. Akkumulatoren sind in diesem Elektrogerät enthalten</w:t>
      </w:r>
    </w:p>
    <w:p w14:paraId="3C3523E9" w14:textId="24EAC726" w:rsidR="00C37D26" w:rsidRPr="006A1998" w:rsidRDefault="006E7665" w:rsidP="005C73EF">
      <w:pPr>
        <w:rPr>
          <w:rFonts w:ascii="Verdana" w:hAnsi="Verdana"/>
          <w:i/>
          <w:color w:val="FF0000"/>
          <w:sz w:val="20"/>
          <w:szCs w:val="20"/>
        </w:rPr>
      </w:pPr>
      <w:r w:rsidRPr="006E7665">
        <w:rPr>
          <w:rFonts w:ascii="Verdana" w:hAnsi="Verdana"/>
          <w:i/>
          <w:color w:val="FF0000"/>
          <w:sz w:val="20"/>
          <w:szCs w:val="20"/>
        </w:rPr>
        <w:t xml:space="preserve">((Note 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to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the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manufacturer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: Insert 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the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 relevant 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battery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 type in 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the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table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 (e.g. AA / Mignon) 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and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the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specific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chemical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system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 (e.g., Alkali-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Manganese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 (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AlMn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)) 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of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the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6E7665">
        <w:rPr>
          <w:rFonts w:ascii="Verdana" w:hAnsi="Verdana"/>
          <w:i/>
          <w:color w:val="FF0000"/>
          <w:sz w:val="20"/>
          <w:szCs w:val="20"/>
        </w:rPr>
        <w:t>batteries</w:t>
      </w:r>
      <w:proofErr w:type="spellEnd"/>
      <w:r w:rsidRPr="006E7665">
        <w:rPr>
          <w:rFonts w:ascii="Verdana" w:hAnsi="Verdana"/>
          <w:i/>
          <w:color w:val="FF0000"/>
          <w:sz w:val="20"/>
          <w:szCs w:val="20"/>
        </w:rPr>
        <w:t xml:space="preserve"> in German.))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37D26" w:rsidRPr="00383235" w14:paraId="62E9E486" w14:textId="77777777" w:rsidTr="00C37D26">
        <w:tc>
          <w:tcPr>
            <w:tcW w:w="4531" w:type="dxa"/>
          </w:tcPr>
          <w:p w14:paraId="5DAF751D" w14:textId="77777777" w:rsidR="00C37D26" w:rsidRPr="00383235" w:rsidRDefault="00C37D26" w:rsidP="00E11EC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3235">
              <w:rPr>
                <w:rFonts w:ascii="Verdana" w:hAnsi="Verdana"/>
                <w:b/>
                <w:sz w:val="20"/>
                <w:szCs w:val="20"/>
              </w:rPr>
              <w:t>Batterietyp</w:t>
            </w:r>
          </w:p>
        </w:tc>
        <w:tc>
          <w:tcPr>
            <w:tcW w:w="4531" w:type="dxa"/>
          </w:tcPr>
          <w:p w14:paraId="2F2CC0B6" w14:textId="77777777" w:rsidR="00C37D26" w:rsidRPr="00383235" w:rsidRDefault="00C37D26" w:rsidP="00E11EC0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83235">
              <w:rPr>
                <w:rFonts w:ascii="Verdana" w:hAnsi="Verdana"/>
                <w:b/>
                <w:sz w:val="20"/>
                <w:szCs w:val="20"/>
              </w:rPr>
              <w:t>Chemisches System</w:t>
            </w:r>
          </w:p>
        </w:tc>
      </w:tr>
      <w:tr w:rsidR="00C37D26" w:rsidRPr="00383235" w14:paraId="57D41FC1" w14:textId="77777777" w:rsidTr="00C37D26">
        <w:tc>
          <w:tcPr>
            <w:tcW w:w="4531" w:type="dxa"/>
          </w:tcPr>
          <w:p w14:paraId="41F0E3C9" w14:textId="77777777" w:rsidR="00C37D26" w:rsidRPr="00383235" w:rsidRDefault="00091682" w:rsidP="005C73EF">
            <w:pPr>
              <w:rPr>
                <w:rFonts w:ascii="Verdana" w:hAnsi="Verdana"/>
                <w:sz w:val="20"/>
                <w:szCs w:val="20"/>
              </w:rPr>
            </w:pPr>
            <w:r w:rsidRPr="001A2342">
              <w:rPr>
                <w:rFonts w:ascii="Verdana" w:hAnsi="Verdana" w:cs="Arial"/>
                <w:b/>
                <w:color w:val="202124"/>
                <w:sz w:val="20"/>
                <w:szCs w:val="20"/>
                <w:shd w:val="clear" w:color="auto" w:fill="FFFFFF"/>
              </w:rPr>
              <w:t>…</w:t>
            </w:r>
          </w:p>
        </w:tc>
        <w:tc>
          <w:tcPr>
            <w:tcW w:w="4531" w:type="dxa"/>
          </w:tcPr>
          <w:p w14:paraId="515F8091" w14:textId="77777777" w:rsidR="00C37D26" w:rsidRPr="00383235" w:rsidRDefault="00091682" w:rsidP="005C73EF">
            <w:pPr>
              <w:rPr>
                <w:rFonts w:ascii="Verdana" w:hAnsi="Verdana"/>
                <w:sz w:val="20"/>
                <w:szCs w:val="20"/>
              </w:rPr>
            </w:pPr>
            <w:r w:rsidRPr="00383235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</w:tc>
      </w:tr>
      <w:tr w:rsidR="00C37D26" w:rsidRPr="00383235" w14:paraId="44DBC0AB" w14:textId="77777777" w:rsidTr="00C37D26">
        <w:tc>
          <w:tcPr>
            <w:tcW w:w="4531" w:type="dxa"/>
          </w:tcPr>
          <w:p w14:paraId="7FD30A39" w14:textId="77777777" w:rsidR="00C37D26" w:rsidRPr="00383235" w:rsidRDefault="00091682" w:rsidP="005C73EF">
            <w:pPr>
              <w:rPr>
                <w:rFonts w:ascii="Verdana" w:hAnsi="Verdana"/>
                <w:sz w:val="20"/>
                <w:szCs w:val="20"/>
              </w:rPr>
            </w:pPr>
            <w:r w:rsidRPr="00383235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</w:tc>
        <w:tc>
          <w:tcPr>
            <w:tcW w:w="4531" w:type="dxa"/>
          </w:tcPr>
          <w:p w14:paraId="5E3C281D" w14:textId="77777777" w:rsidR="00C37D26" w:rsidRPr="00383235" w:rsidRDefault="00091682" w:rsidP="005C73EF">
            <w:pPr>
              <w:rPr>
                <w:rFonts w:ascii="Verdana" w:hAnsi="Verdana"/>
                <w:sz w:val="20"/>
                <w:szCs w:val="20"/>
              </w:rPr>
            </w:pPr>
            <w:r w:rsidRPr="00383235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</w:tc>
      </w:tr>
      <w:tr w:rsidR="000C4DE9" w:rsidRPr="00383235" w14:paraId="0A3D3083" w14:textId="77777777" w:rsidTr="00C37D26">
        <w:tc>
          <w:tcPr>
            <w:tcW w:w="4531" w:type="dxa"/>
          </w:tcPr>
          <w:p w14:paraId="3D7B3BAF" w14:textId="77777777" w:rsidR="000C4DE9" w:rsidRPr="006A1998" w:rsidRDefault="00091682" w:rsidP="005C73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A1998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</w:tc>
        <w:tc>
          <w:tcPr>
            <w:tcW w:w="4531" w:type="dxa"/>
          </w:tcPr>
          <w:p w14:paraId="3BAD8111" w14:textId="77777777" w:rsidR="000C4DE9" w:rsidRPr="006A1998" w:rsidRDefault="00091682" w:rsidP="005C73EF">
            <w:pPr>
              <w:rPr>
                <w:rFonts w:ascii="Verdana" w:hAnsi="Verdana"/>
                <w:b/>
                <w:sz w:val="20"/>
                <w:szCs w:val="20"/>
              </w:rPr>
            </w:pPr>
            <w:r w:rsidRPr="006A1998">
              <w:rPr>
                <w:rFonts w:ascii="Verdana" w:hAnsi="Verdana"/>
                <w:b/>
                <w:sz w:val="20"/>
                <w:szCs w:val="20"/>
              </w:rPr>
              <w:t>…</w:t>
            </w:r>
          </w:p>
        </w:tc>
      </w:tr>
    </w:tbl>
    <w:p w14:paraId="687AC211" w14:textId="77777777" w:rsidR="00BE38C8" w:rsidRPr="001A2342" w:rsidRDefault="00BE38C8" w:rsidP="005C73EF">
      <w:pPr>
        <w:rPr>
          <w:sz w:val="20"/>
          <w:szCs w:val="20"/>
        </w:rPr>
      </w:pPr>
    </w:p>
    <w:p w14:paraId="4873F405" w14:textId="77777777" w:rsidR="000D0BE6" w:rsidRPr="00383235" w:rsidRDefault="00AD75E3" w:rsidP="005C73EF">
      <w:pPr>
        <w:rPr>
          <w:rFonts w:ascii="Verdana" w:hAnsi="Verdana"/>
          <w:b/>
          <w:sz w:val="20"/>
          <w:szCs w:val="20"/>
          <w:u w:val="single"/>
        </w:rPr>
      </w:pPr>
      <w:r w:rsidRPr="00383235">
        <w:rPr>
          <w:rFonts w:ascii="Verdana" w:hAnsi="Verdana"/>
          <w:b/>
          <w:sz w:val="20"/>
          <w:szCs w:val="20"/>
          <w:u w:val="single"/>
        </w:rPr>
        <w:t>Angaben zur sicheren Entnahme der</w:t>
      </w:r>
      <w:r w:rsidR="000C4DE9" w:rsidRPr="00383235">
        <w:rPr>
          <w:rFonts w:ascii="Verdana" w:hAnsi="Verdana"/>
          <w:b/>
          <w:sz w:val="20"/>
          <w:szCs w:val="20"/>
          <w:u w:val="single"/>
        </w:rPr>
        <w:t xml:space="preserve"> Batterien oder </w:t>
      </w:r>
      <w:r w:rsidRPr="00383235">
        <w:rPr>
          <w:rFonts w:ascii="Verdana" w:hAnsi="Verdana"/>
          <w:b/>
          <w:sz w:val="20"/>
          <w:szCs w:val="20"/>
          <w:u w:val="single"/>
        </w:rPr>
        <w:t xml:space="preserve">der </w:t>
      </w:r>
      <w:r w:rsidR="000C4DE9" w:rsidRPr="00383235">
        <w:rPr>
          <w:rFonts w:ascii="Verdana" w:hAnsi="Verdana"/>
          <w:b/>
          <w:sz w:val="20"/>
          <w:szCs w:val="20"/>
          <w:u w:val="single"/>
        </w:rPr>
        <w:t>Akkumulatoren</w:t>
      </w:r>
    </w:p>
    <w:p w14:paraId="23654899" w14:textId="77777777" w:rsidR="00AD75E3" w:rsidRPr="00383235" w:rsidRDefault="00AD75E3" w:rsidP="00AD75E3">
      <w:pPr>
        <w:rPr>
          <w:sz w:val="20"/>
          <w:szCs w:val="20"/>
        </w:rPr>
      </w:pPr>
    </w:p>
    <w:p w14:paraId="0B5761D2" w14:textId="2C3D5D58" w:rsidR="00597F32" w:rsidRPr="00214268" w:rsidRDefault="006E7665" w:rsidP="00597F32">
      <w:pPr>
        <w:spacing w:after="0" w:line="240" w:lineRule="auto"/>
        <w:rPr>
          <w:rFonts w:ascii="Verdana" w:hAnsi="Verdana" w:cs="Arial"/>
          <w:i/>
          <w:color w:val="FF0000"/>
          <w:sz w:val="20"/>
          <w:szCs w:val="20"/>
          <w:shd w:val="clear" w:color="auto" w:fill="FFFFFF"/>
        </w:rPr>
      </w:pPr>
      <w:r w:rsidRPr="00214268">
        <w:rPr>
          <w:rFonts w:ascii="Verdana" w:hAnsi="Verdana" w:cs="Arial"/>
          <w:i/>
          <w:color w:val="FF0000"/>
          <w:sz w:val="20"/>
          <w:szCs w:val="20"/>
          <w:shd w:val="clear" w:color="auto" w:fill="FFFFFF"/>
        </w:rPr>
        <w:t>((</w:t>
      </w:r>
      <w:proofErr w:type="spellStart"/>
      <w:r w:rsidRPr="00214268">
        <w:rPr>
          <w:rFonts w:ascii="Verdana" w:hAnsi="Verdana" w:cs="Arial"/>
          <w:i/>
          <w:color w:val="FF0000"/>
          <w:sz w:val="20"/>
          <w:szCs w:val="20"/>
          <w:shd w:val="clear" w:color="auto" w:fill="FFFFFF"/>
        </w:rPr>
        <w:t>Specimen</w:t>
      </w:r>
      <w:proofErr w:type="spellEnd"/>
      <w:r w:rsidRPr="00214268">
        <w:rPr>
          <w:rFonts w:ascii="Verdana" w:hAnsi="Verdana" w:cs="Arial"/>
          <w:i/>
          <w:color w:val="FF0000"/>
          <w:sz w:val="20"/>
          <w:szCs w:val="20"/>
          <w:shd w:val="clear" w:color="auto" w:fill="FFFFFF"/>
        </w:rPr>
        <w:t xml:space="preserve"> </w:t>
      </w:r>
      <w:proofErr w:type="spellStart"/>
      <w:r w:rsidRPr="00214268">
        <w:rPr>
          <w:rFonts w:ascii="Verdana" w:hAnsi="Verdana" w:cs="Arial"/>
          <w:i/>
          <w:color w:val="FF0000"/>
          <w:sz w:val="20"/>
          <w:szCs w:val="20"/>
          <w:shd w:val="clear" w:color="auto" w:fill="FFFFFF"/>
        </w:rPr>
        <w:t>text</w:t>
      </w:r>
      <w:proofErr w:type="spellEnd"/>
      <w:r w:rsidRPr="00214268">
        <w:rPr>
          <w:rFonts w:ascii="Verdana" w:hAnsi="Verdana" w:cs="Arial"/>
          <w:i/>
          <w:color w:val="FF0000"/>
          <w:sz w:val="20"/>
          <w:szCs w:val="20"/>
          <w:shd w:val="clear" w:color="auto" w:fill="FFFFFF"/>
        </w:rPr>
        <w:t>:))</w:t>
      </w:r>
    </w:p>
    <w:p w14:paraId="4932CDDD" w14:textId="77777777" w:rsidR="006E7665" w:rsidRPr="00214268" w:rsidRDefault="006E7665" w:rsidP="00597F32">
      <w:pPr>
        <w:spacing w:after="0" w:line="240" w:lineRule="auto"/>
        <w:rPr>
          <w:rFonts w:ascii="Verdana" w:hAnsi="Verdana" w:cs="Arial"/>
          <w:b/>
          <w:color w:val="FF0000"/>
          <w:sz w:val="20"/>
          <w:szCs w:val="20"/>
          <w:shd w:val="clear" w:color="auto" w:fill="FFFFFF"/>
        </w:rPr>
      </w:pPr>
    </w:p>
    <w:p w14:paraId="32506D90" w14:textId="213733A8" w:rsidR="007C46C5" w:rsidRPr="00214268" w:rsidRDefault="007C46C5" w:rsidP="007C46C5">
      <w:pPr>
        <w:pStyle w:val="Listenabsatz"/>
        <w:numPr>
          <w:ilvl w:val="0"/>
          <w:numId w:val="1"/>
        </w:numPr>
        <w:rPr>
          <w:color w:val="FF0000"/>
          <w:sz w:val="20"/>
          <w:szCs w:val="20"/>
        </w:rPr>
      </w:pPr>
      <w:r w:rsidRPr="00214268">
        <w:rPr>
          <w:rFonts w:ascii="Verdana" w:hAnsi="Verdana"/>
          <w:color w:val="FF0000"/>
          <w:sz w:val="20"/>
          <w:szCs w:val="20"/>
        </w:rPr>
        <w:t>Warnhinweis: Vergewissern sie sich</w:t>
      </w:r>
      <w:r w:rsidR="00383235" w:rsidRPr="00214268">
        <w:rPr>
          <w:rFonts w:ascii="Verdana" w:hAnsi="Verdana"/>
          <w:color w:val="FF0000"/>
          <w:sz w:val="20"/>
          <w:szCs w:val="20"/>
        </w:rPr>
        <w:t>,</w:t>
      </w:r>
      <w:r w:rsidRPr="00214268">
        <w:rPr>
          <w:rFonts w:ascii="Verdana" w:hAnsi="Verdana"/>
          <w:color w:val="FF0000"/>
          <w:sz w:val="20"/>
          <w:szCs w:val="20"/>
        </w:rPr>
        <w:t xml:space="preserve"> ob </w:t>
      </w:r>
      <w:r w:rsidR="00C76885" w:rsidRPr="00214268">
        <w:rPr>
          <w:rFonts w:ascii="Verdana" w:hAnsi="Verdana"/>
          <w:color w:val="FF0000"/>
          <w:sz w:val="20"/>
          <w:szCs w:val="20"/>
        </w:rPr>
        <w:t xml:space="preserve">die </w:t>
      </w:r>
      <w:r w:rsidRPr="00214268">
        <w:rPr>
          <w:rFonts w:ascii="Verdana" w:hAnsi="Verdana"/>
          <w:color w:val="FF0000"/>
          <w:sz w:val="20"/>
          <w:szCs w:val="20"/>
        </w:rPr>
        <w:t xml:space="preserve">Batterie ganz entleert ist. </w:t>
      </w:r>
    </w:p>
    <w:p w14:paraId="5287F099" w14:textId="77777777" w:rsidR="00597F32" w:rsidRPr="00214268" w:rsidRDefault="00597F32" w:rsidP="001A2342">
      <w:pPr>
        <w:pStyle w:val="Listenabsatz"/>
        <w:rPr>
          <w:color w:val="FF0000"/>
          <w:sz w:val="20"/>
          <w:szCs w:val="20"/>
        </w:rPr>
      </w:pPr>
    </w:p>
    <w:p w14:paraId="00387469" w14:textId="1B947460" w:rsidR="00091682" w:rsidRPr="00214268" w:rsidRDefault="006E7665" w:rsidP="001A2342">
      <w:pPr>
        <w:pStyle w:val="Listenabsatz"/>
        <w:rPr>
          <w:rFonts w:ascii="Verdana" w:hAnsi="Verdana"/>
          <w:i/>
          <w:color w:val="FF0000"/>
          <w:sz w:val="20"/>
          <w:szCs w:val="20"/>
        </w:rPr>
      </w:pPr>
      <w:r w:rsidRPr="00214268">
        <w:rPr>
          <w:rFonts w:ascii="Verdana" w:hAnsi="Verdana"/>
          <w:i/>
          <w:color w:val="FF0000"/>
          <w:sz w:val="20"/>
          <w:szCs w:val="20"/>
        </w:rPr>
        <w:t>((</w:t>
      </w:r>
      <w:proofErr w:type="spellStart"/>
      <w:r w:rsidRPr="00214268">
        <w:rPr>
          <w:rFonts w:ascii="Verdana" w:hAnsi="Verdana"/>
          <w:i/>
          <w:color w:val="FF0000"/>
          <w:sz w:val="20"/>
          <w:szCs w:val="20"/>
        </w:rPr>
        <w:t>Please</w:t>
      </w:r>
      <w:proofErr w:type="spellEnd"/>
      <w:r w:rsidRPr="00214268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214268">
        <w:rPr>
          <w:rFonts w:ascii="Verdana" w:hAnsi="Verdana"/>
          <w:i/>
          <w:color w:val="FF0000"/>
          <w:sz w:val="20"/>
          <w:szCs w:val="20"/>
        </w:rPr>
        <w:t>insert</w:t>
      </w:r>
      <w:proofErr w:type="spellEnd"/>
      <w:r w:rsidRPr="00214268">
        <w:rPr>
          <w:rFonts w:ascii="Verdana" w:hAnsi="Verdana"/>
          <w:i/>
          <w:color w:val="FF0000"/>
          <w:sz w:val="20"/>
          <w:szCs w:val="20"/>
        </w:rPr>
        <w:t xml:space="preserve"> a </w:t>
      </w:r>
      <w:proofErr w:type="spellStart"/>
      <w:r w:rsidRPr="00214268">
        <w:rPr>
          <w:rFonts w:ascii="Verdana" w:hAnsi="Verdana"/>
          <w:i/>
          <w:color w:val="FF0000"/>
          <w:sz w:val="20"/>
          <w:szCs w:val="20"/>
        </w:rPr>
        <w:t>description</w:t>
      </w:r>
      <w:proofErr w:type="spellEnd"/>
      <w:r w:rsidRPr="00214268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214268">
        <w:rPr>
          <w:rFonts w:ascii="Verdana" w:hAnsi="Verdana"/>
          <w:i/>
          <w:color w:val="FF0000"/>
          <w:sz w:val="20"/>
          <w:szCs w:val="20"/>
        </w:rPr>
        <w:t>of</w:t>
      </w:r>
      <w:proofErr w:type="spellEnd"/>
      <w:r w:rsidRPr="00214268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214268">
        <w:rPr>
          <w:rFonts w:ascii="Verdana" w:hAnsi="Verdana"/>
          <w:i/>
          <w:color w:val="FF0000"/>
          <w:sz w:val="20"/>
          <w:szCs w:val="20"/>
        </w:rPr>
        <w:t>safe</w:t>
      </w:r>
      <w:proofErr w:type="spellEnd"/>
      <w:r w:rsidRPr="00214268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214268">
        <w:rPr>
          <w:rFonts w:ascii="Verdana" w:hAnsi="Verdana"/>
          <w:i/>
          <w:color w:val="FF0000"/>
          <w:sz w:val="20"/>
          <w:szCs w:val="20"/>
        </w:rPr>
        <w:t>removal</w:t>
      </w:r>
      <w:proofErr w:type="spellEnd"/>
      <w:r w:rsidRPr="00214268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214268">
        <w:rPr>
          <w:rFonts w:ascii="Verdana" w:hAnsi="Verdana"/>
          <w:i/>
          <w:color w:val="FF0000"/>
          <w:sz w:val="20"/>
          <w:szCs w:val="20"/>
        </w:rPr>
        <w:t>of</w:t>
      </w:r>
      <w:proofErr w:type="spellEnd"/>
      <w:r w:rsidRPr="00214268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214268">
        <w:rPr>
          <w:rFonts w:ascii="Verdana" w:hAnsi="Verdana"/>
          <w:i/>
          <w:color w:val="FF0000"/>
          <w:sz w:val="20"/>
          <w:szCs w:val="20"/>
        </w:rPr>
        <w:t>the</w:t>
      </w:r>
      <w:proofErr w:type="spellEnd"/>
      <w:r w:rsidRPr="00214268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214268">
        <w:rPr>
          <w:rFonts w:ascii="Verdana" w:hAnsi="Verdana"/>
          <w:i/>
          <w:color w:val="FF0000"/>
          <w:sz w:val="20"/>
          <w:szCs w:val="20"/>
        </w:rPr>
        <w:t>battery</w:t>
      </w:r>
      <w:proofErr w:type="spellEnd"/>
      <w:r w:rsidRPr="00214268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214268">
        <w:rPr>
          <w:rFonts w:ascii="Verdana" w:hAnsi="Verdana"/>
          <w:i/>
          <w:color w:val="FF0000"/>
          <w:sz w:val="20"/>
          <w:szCs w:val="20"/>
        </w:rPr>
        <w:t>or</w:t>
      </w:r>
      <w:proofErr w:type="spellEnd"/>
      <w:r w:rsidRPr="00214268">
        <w:rPr>
          <w:rFonts w:ascii="Verdana" w:hAnsi="Verdana"/>
          <w:i/>
          <w:color w:val="FF0000"/>
          <w:sz w:val="20"/>
          <w:szCs w:val="20"/>
        </w:rPr>
        <w:t xml:space="preserve"> </w:t>
      </w:r>
      <w:proofErr w:type="spellStart"/>
      <w:r w:rsidRPr="00214268">
        <w:rPr>
          <w:rFonts w:ascii="Verdana" w:hAnsi="Verdana"/>
          <w:i/>
          <w:color w:val="FF0000"/>
          <w:sz w:val="20"/>
          <w:szCs w:val="20"/>
        </w:rPr>
        <w:t>accumulator</w:t>
      </w:r>
      <w:proofErr w:type="spellEnd"/>
      <w:r w:rsidRPr="00214268">
        <w:rPr>
          <w:rFonts w:ascii="Verdana" w:hAnsi="Verdana"/>
          <w:i/>
          <w:color w:val="FF0000"/>
          <w:sz w:val="20"/>
          <w:szCs w:val="20"/>
        </w:rPr>
        <w:t xml:space="preserve"> in German.))</w:t>
      </w:r>
    </w:p>
    <w:p w14:paraId="29414C56" w14:textId="77777777" w:rsidR="006E7665" w:rsidRPr="00214268" w:rsidRDefault="006E7665" w:rsidP="001A2342">
      <w:pPr>
        <w:pStyle w:val="Listenabsatz"/>
        <w:rPr>
          <w:i/>
          <w:color w:val="FF0000"/>
          <w:sz w:val="20"/>
          <w:szCs w:val="20"/>
        </w:rPr>
      </w:pPr>
    </w:p>
    <w:p w14:paraId="7391F63C" w14:textId="77C52CE0" w:rsidR="00383235" w:rsidRPr="00214268" w:rsidRDefault="001D4DF8">
      <w:pPr>
        <w:pStyle w:val="Listenabsatz"/>
        <w:numPr>
          <w:ilvl w:val="0"/>
          <w:numId w:val="1"/>
        </w:numPr>
        <w:rPr>
          <w:color w:val="FF0000"/>
          <w:sz w:val="20"/>
          <w:szCs w:val="20"/>
        </w:rPr>
      </w:pPr>
      <w:r w:rsidRPr="00214268">
        <w:rPr>
          <w:rFonts w:ascii="Verdana" w:hAnsi="Verdana"/>
          <w:color w:val="FF0000"/>
          <w:sz w:val="20"/>
          <w:szCs w:val="20"/>
        </w:rPr>
        <w:t>Entnehmen Sie vorsichtig die Batterie</w:t>
      </w:r>
      <w:r w:rsidR="00597F32" w:rsidRPr="00214268">
        <w:rPr>
          <w:rFonts w:ascii="Verdana" w:hAnsi="Verdana"/>
          <w:color w:val="FF0000"/>
          <w:sz w:val="20"/>
          <w:szCs w:val="20"/>
        </w:rPr>
        <w:t xml:space="preserve"> oder den </w:t>
      </w:r>
      <w:r w:rsidR="007E0276" w:rsidRPr="00214268">
        <w:rPr>
          <w:rFonts w:ascii="Verdana" w:hAnsi="Verdana"/>
          <w:color w:val="FF0000"/>
          <w:sz w:val="20"/>
          <w:szCs w:val="20"/>
        </w:rPr>
        <w:t>Akkumulator</w:t>
      </w:r>
      <w:r w:rsidR="00C76885" w:rsidRPr="00214268">
        <w:rPr>
          <w:rFonts w:ascii="Verdana" w:hAnsi="Verdana"/>
          <w:color w:val="FF0000"/>
          <w:sz w:val="20"/>
          <w:szCs w:val="20"/>
        </w:rPr>
        <w:t>.</w:t>
      </w:r>
      <w:r w:rsidR="00383235" w:rsidRPr="00214268">
        <w:rPr>
          <w:rFonts w:ascii="Verdana" w:hAnsi="Verdana"/>
          <w:color w:val="FF0000"/>
          <w:sz w:val="20"/>
          <w:szCs w:val="20"/>
        </w:rPr>
        <w:br/>
      </w:r>
    </w:p>
    <w:p w14:paraId="11859C79" w14:textId="67C4F386" w:rsidR="007E0276" w:rsidRPr="00214268" w:rsidRDefault="00383235" w:rsidP="007C46C5">
      <w:pPr>
        <w:pStyle w:val="Listenabsatz"/>
        <w:numPr>
          <w:ilvl w:val="0"/>
          <w:numId w:val="1"/>
        </w:numPr>
        <w:rPr>
          <w:rFonts w:ascii="Verdana" w:hAnsi="Verdana"/>
          <w:color w:val="FF0000"/>
          <w:sz w:val="20"/>
          <w:szCs w:val="20"/>
        </w:rPr>
      </w:pPr>
      <w:r w:rsidRPr="00214268">
        <w:rPr>
          <w:rFonts w:ascii="Verdana" w:hAnsi="Verdana"/>
          <w:color w:val="FF0000"/>
          <w:sz w:val="20"/>
          <w:szCs w:val="20"/>
        </w:rPr>
        <w:t>Die Batterie bzw. der Akkumulator und das Gerät können jetzt getrennt entsorgt werden.</w:t>
      </w:r>
    </w:p>
    <w:p w14:paraId="4DD09BA3" w14:textId="7BAA6473" w:rsidR="007C46C5" w:rsidRPr="00383235" w:rsidRDefault="007C46C5" w:rsidP="007E0276">
      <w:pPr>
        <w:pStyle w:val="Listenabsatz"/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7C46C5" w:rsidRPr="003832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3B95"/>
    <w:multiLevelType w:val="hybridMultilevel"/>
    <w:tmpl w:val="E5AA37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3EF"/>
    <w:rsid w:val="00091682"/>
    <w:rsid w:val="000C4DE9"/>
    <w:rsid w:val="000D0BE6"/>
    <w:rsid w:val="00120666"/>
    <w:rsid w:val="001A2342"/>
    <w:rsid w:val="001D4DF8"/>
    <w:rsid w:val="00214268"/>
    <w:rsid w:val="00257734"/>
    <w:rsid w:val="00383235"/>
    <w:rsid w:val="004314C8"/>
    <w:rsid w:val="00597F32"/>
    <w:rsid w:val="005C73EF"/>
    <w:rsid w:val="005D72D7"/>
    <w:rsid w:val="006A1998"/>
    <w:rsid w:val="006E7665"/>
    <w:rsid w:val="0076416D"/>
    <w:rsid w:val="007C46C5"/>
    <w:rsid w:val="007E0276"/>
    <w:rsid w:val="00914ACB"/>
    <w:rsid w:val="009E43AA"/>
    <w:rsid w:val="00AD75E3"/>
    <w:rsid w:val="00BE38C8"/>
    <w:rsid w:val="00C37D26"/>
    <w:rsid w:val="00C76885"/>
    <w:rsid w:val="00D23785"/>
    <w:rsid w:val="00E11EC0"/>
    <w:rsid w:val="00F6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BD6EE"/>
  <w15:chartTrackingRefBased/>
  <w15:docId w15:val="{3FADCF73-AB3E-4185-99FA-9ACFF002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46C5"/>
    <w:pPr>
      <w:ind w:left="720"/>
      <w:contextualSpacing/>
    </w:pPr>
  </w:style>
  <w:style w:type="table" w:styleId="Tabellenraster">
    <w:name w:val="Table Grid"/>
    <w:basedOn w:val="NormaleTabelle"/>
    <w:uiPriority w:val="39"/>
    <w:rsid w:val="00C3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semiHidden/>
    <w:unhideWhenUsed/>
    <w:rsid w:val="00E11EC0"/>
    <w:rPr>
      <w:color w:val="0563C1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A2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A23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BUhck Umweltservices GmbH &amp; Co. KG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Unfried, Sylvia</dc:creator>
  <cp:keywords/>
  <dc:description/>
  <cp:lastModifiedBy>Brellinger, Christoph</cp:lastModifiedBy>
  <cp:revision>3</cp:revision>
  <dcterms:created xsi:type="dcterms:W3CDTF">2021-11-16T12:31:00Z</dcterms:created>
  <dcterms:modified xsi:type="dcterms:W3CDTF">2022-01-03T15:25:00Z</dcterms:modified>
</cp:coreProperties>
</file>